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Times New Roman" w:hAnsi="Times New Roman" w:cs="Times New Roman"/>
          <w:b/>
          <w:i/>
          <w:i/>
          <w:sz w:val="28"/>
          <w:szCs w:val="28"/>
        </w:rPr>
      </w:pPr>
      <w:bookmarkStart w:id="0" w:name="_GoBack"/>
      <w:bookmarkEnd w:id="0"/>
      <w:r>
        <w:rPr>
          <w:rFonts w:cs="Times New Roman" w:ascii="Times New Roman" w:hAnsi="Times New Roman"/>
          <w:b/>
          <w:i/>
          <w:sz w:val="32"/>
          <w:szCs w:val="32"/>
        </w:rPr>
        <w:t>Fachcurriculum Englisch ab Klasse 3</w:t>
      </w:r>
      <w:r>
        <w:rPr>
          <w:rFonts w:cs="Times New Roman" w:ascii="Times New Roman" w:hAnsi="Times New Roman"/>
          <w:b/>
          <w:i/>
          <w:sz w:val="28"/>
          <w:szCs w:val="28"/>
        </w:rPr>
        <w:tab/>
        <w:tab/>
        <w:tab/>
        <w:tab/>
        <w:tab/>
        <w:tab/>
        <w:tab/>
        <w:tab/>
        <w:t xml:space="preserve">    </w:t>
      </w:r>
      <w:r>
        <w:rPr>
          <w:rFonts w:cs="Times New Roman" w:ascii="Times New Roman" w:hAnsi="Times New Roman"/>
          <w:bCs/>
          <w:iCs/>
          <w:sz w:val="28"/>
          <w:szCs w:val="28"/>
        </w:rPr>
        <w:t>Klaus- Groth- Schule Heide</w:t>
      </w:r>
    </w:p>
    <w:p>
      <w:pPr>
        <w:pStyle w:val="Normal"/>
        <w:spacing w:before="0"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cs="Times New Roman" w:ascii="Times New Roman" w:hAnsi="Times New Roman"/>
          <w:bCs/>
          <w:iCs/>
          <w:sz w:val="28"/>
          <w:szCs w:val="28"/>
        </w:rPr>
        <w:t>(Nicht- Bili)</w:t>
        <w:tab/>
        <w:tab/>
        <w:tab/>
        <w:tab/>
        <w:tab/>
        <w:tab/>
        <w:tab/>
        <w:tab/>
        <w:tab/>
        <w:tab/>
        <w:tab/>
        <w:tab/>
        <w:tab/>
        <w:tab/>
        <w:t xml:space="preserve">    Stand Mai 2024</w:t>
      </w:r>
    </w:p>
    <w:p>
      <w:pPr>
        <w:pStyle w:val="Normal"/>
        <w:spacing w:before="0" w:after="0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Cs/>
          <w:iCs/>
          <w:sz w:val="28"/>
          <w:szCs w:val="28"/>
        </w:rPr>
        <w:t xml:space="preserve">Orientierung am Lehrwerk “Sunshine 3“ </w:t>
        <w:tab/>
      </w:r>
      <w:r>
        <w:rPr>
          <w:rFonts w:cs="Times New Roman" w:ascii="Times New Roman" w:hAnsi="Times New Roman"/>
          <w:b/>
          <w:i/>
          <w:sz w:val="28"/>
          <w:szCs w:val="28"/>
        </w:rPr>
        <w:tab/>
        <w:tab/>
        <w:tab/>
        <w:tab/>
        <w:tab/>
        <w:tab/>
        <w:tab/>
        <w:tab/>
        <w:t xml:space="preserve">    </w:t>
      </w:r>
    </w:p>
    <w:tbl>
      <w:tblPr>
        <w:tblStyle w:val="Tabellenraster"/>
        <w:tblW w:w="141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07"/>
        <w:gridCol w:w="3599"/>
        <w:gridCol w:w="4536"/>
        <w:gridCol w:w="3827"/>
      </w:tblGrid>
      <w:tr>
        <w:trPr/>
        <w:tc>
          <w:tcPr>
            <w:tcW w:w="220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de-DE" w:eastAsia="en-US" w:bidi="ar-SA"/>
              </w:rPr>
              <w:t>Themenbereiche</w:t>
            </w:r>
          </w:p>
        </w:tc>
        <w:tc>
          <w:tcPr>
            <w:tcW w:w="3599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de-DE" w:eastAsia="en-US" w:bidi="ar-SA"/>
              </w:rPr>
              <w:t>Konkretisierung der Inhalte</w:t>
            </w:r>
          </w:p>
        </w:tc>
        <w:tc>
          <w:tcPr>
            <w:tcW w:w="4536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de-DE" w:eastAsia="en-US" w:bidi="ar-SA"/>
              </w:rPr>
              <w:t>Erwartete Kompetenzen/ Lernziele</w:t>
            </w:r>
          </w:p>
        </w:tc>
        <w:tc>
          <w:tcPr>
            <w:tcW w:w="382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de-DE" w:eastAsia="en-US" w:bidi="ar-SA"/>
              </w:rPr>
              <w:t>Methoden</w:t>
            </w:r>
          </w:p>
        </w:tc>
      </w:tr>
      <w:tr>
        <w:trPr/>
        <w:tc>
          <w:tcPr>
            <w:tcW w:w="220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“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Getting started“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“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Meeting friends“</w:t>
            </w:r>
          </w:p>
        </w:tc>
        <w:tc>
          <w:tcPr>
            <w:tcW w:w="359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“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Me at school“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„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English words I already know“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“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Numbers“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“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Let me introduce myself“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i/>
                <w:i/>
                <w:i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/>
                <w:iCs/>
                <w:kern w:val="0"/>
                <w:sz w:val="24"/>
                <w:szCs w:val="24"/>
                <w:lang w:val="de-DE" w:eastAsia="en-US" w:bidi="ar-SA"/>
              </w:rPr>
              <w:t>Die SuS können…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sich auf Englisch begrüßen, z.B. einen “Good Morning Song“ mitsingen, dabei die Wörter normgerecht aussprechen;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sich auf Englisch vorstellen, d.h. in ganzen Sätzen mitteilen, wie sie heißen, wie alt sie sind und wo sie leben.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die wichtigsten Informationen über ihre Schullaufbahn mitteilen, d.h. in welche Klasse sie gehen und wie ihre Klassenlehrkraft heißt.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bestimmte Wörter aus dem Alltagsgebrauch abrufen und der englischen Sprache zuordnen, dabei die normgerechte Aussprache beachten;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die Zahlen von 0 bis 10 normgerecht aussprechen und diese als englisches, geschriebenes Wort den Ziffern zuordnen;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verstehen wie andere Kinder sich vorstellen und bekannte Satzstrukturen zur Vorstellung einer Person abrufen;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einander fragen wie es ihnen geht und darauf antworten;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die Kommunikation beim ersten Treffen einer Person verinnerlichen und abrufen;</w:t>
            </w:r>
          </w:p>
        </w:tc>
        <w:tc>
          <w:tcPr>
            <w:tcW w:w="382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“Echoing“ (Vorsprechen/ -singen –     nachsprechen/ -singen);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bestimmte Wörter mit Bewegungen kombinieren, um das Verständnis zu erleichtern;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Vorgefertigte Satzstrukturen als Hilfen an die Wand kleben;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Poster mit den wichtigsten Vokabeln anbringen;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Steckbrief in “Sunshine 3“ (S. 3)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“Sunshine 3“ (S.3)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kleine Englischkartei anlegen mit bereits bekannten Wörtern (Wort-Bild-Karten)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Zahlenkarten/ Wendekarten, Poster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“Echoing“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“Sunshine“ (S. 4)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Listening tasks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Listen and number/ repeat/ draw etc.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“Sunshine 3“ (S. 5)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de-DE" w:eastAsia="en-US" w:bidi="ar-SA"/>
              </w:rPr>
              <w:t>- Walk and talk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orient="landscape" w:w="16838" w:h="11906"/>
      <w:pgMar w:left="1134" w:right="1417" w:gutter="0" w:header="0" w:top="124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2725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  <w:style w:type="paragraph" w:styleId="berschriftuser">
    <w:name w:val="Überschrift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Verzeichnisuser">
    <w:name w:val="Verzeichnis (user)"/>
    <w:basedOn w:val="Normal"/>
    <w:qFormat/>
    <w:pPr>
      <w:suppressLineNumbers/>
    </w:pPr>
    <w:rPr>
      <w:rFonts w:cs="Lucida Sans"/>
    </w:rPr>
  </w:style>
  <w:style w:type="numbering" w:styleId="KeineListeuser" w:default="1">
    <w:name w:val="Keine Liste (user)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lenraster">
    <w:name w:val="Table Grid"/>
    <w:basedOn w:val="NormaleTabelle"/>
    <w:uiPriority w:val="59"/>
    <w:rsid w:val="007b53b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Larissa-Design">
  <a:themeElements>
    <a:clrScheme name="Lariss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LibreOffice/25.2.5.2$Windows_X86_64 LibreOffice_project/03d19516eb2e1dd5d4ccd751a0d6f35f35e08022</Application>
  <AppVersion>15.0000</AppVersion>
  <DocSecurity>4</DocSecurity>
  <Pages>1</Pages>
  <Words>256</Words>
  <Characters>1512</Characters>
  <CharactersWithSpaces>1779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2025-10-14T12:28:00Z</dcterms:created>
  <dc:creator>Katharina Krüger</dc:creator>
  <dc:description/>
  <dc:language>de-DE</dc:language>
  <cp:lastModifiedBy/>
  <cp:lastPrinted>2017-05-31T15:05:00Z</cp:lastPrinted>
  <dcterms:modified xsi:type="dcterms:W3CDTF">2025-10-14T16:19:30Z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